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D66" w:rsidRPr="007D6907" w:rsidRDefault="00295D66" w:rsidP="00295D66">
      <w:pPr>
        <w:pStyle w:val="KonuBal"/>
        <w:rPr>
          <w:color w:val="FF0000"/>
          <w:sz w:val="20"/>
        </w:rPr>
      </w:pPr>
      <w:r w:rsidRPr="007D6907">
        <w:rPr>
          <w:color w:val="FF0000"/>
          <w:sz w:val="20"/>
        </w:rPr>
        <w:t xml:space="preserve">MATEMATİK DERS PLANI 5.HAFTA </w:t>
      </w:r>
      <w:bookmarkStart w:id="0" w:name="_GoBack"/>
      <w:bookmarkEnd w:id="0"/>
    </w:p>
    <w:p w:rsidR="00295D66" w:rsidRDefault="00295D66" w:rsidP="00295D66">
      <w:pPr>
        <w:rPr>
          <w:b/>
          <w:sz w:val="21"/>
          <w:szCs w:val="21"/>
        </w:rPr>
      </w:pPr>
      <w:r>
        <w:rPr>
          <w:b/>
          <w:sz w:val="21"/>
          <w:szCs w:val="21"/>
        </w:rPr>
        <w:t xml:space="preserve">BÖLÜM I: </w:t>
      </w:r>
    </w:p>
    <w:tbl>
      <w:tblPr>
        <w:tblW w:w="1089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2"/>
        <w:gridCol w:w="8097"/>
      </w:tblGrid>
      <w:tr w:rsidR="00295D66" w:rsidTr="00295D66">
        <w:trPr>
          <w:jc w:val="center"/>
        </w:trPr>
        <w:tc>
          <w:tcPr>
            <w:tcW w:w="10899" w:type="dxa"/>
            <w:gridSpan w:val="2"/>
            <w:tcBorders>
              <w:top w:val="single" w:sz="4" w:space="0" w:color="auto"/>
              <w:left w:val="single" w:sz="4" w:space="0" w:color="auto"/>
              <w:bottom w:val="single" w:sz="4" w:space="0" w:color="auto"/>
              <w:right w:val="single" w:sz="4" w:space="0" w:color="auto"/>
            </w:tcBorders>
            <w:hideMark/>
          </w:tcPr>
          <w:p w:rsidR="00295D66" w:rsidRDefault="00295D66">
            <w:pPr>
              <w:rPr>
                <w:b/>
                <w:sz w:val="21"/>
                <w:szCs w:val="21"/>
              </w:rPr>
            </w:pPr>
            <w:r>
              <w:rPr>
                <w:b/>
                <w:bCs/>
                <w:sz w:val="21"/>
                <w:szCs w:val="21"/>
              </w:rPr>
              <w:t>Süre:</w:t>
            </w:r>
            <w:r>
              <w:rPr>
                <w:sz w:val="21"/>
                <w:szCs w:val="21"/>
              </w:rPr>
              <w:t xml:space="preserve">  5 Ders Saati</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spacing w:line="180" w:lineRule="exact"/>
              <w:rPr>
                <w:b/>
                <w:sz w:val="21"/>
                <w:szCs w:val="21"/>
              </w:rPr>
            </w:pPr>
            <w:r>
              <w:rPr>
                <w:b/>
                <w:sz w:val="21"/>
                <w:szCs w:val="21"/>
              </w:rPr>
              <w:t xml:space="preserve">DERS </w:t>
            </w:r>
          </w:p>
        </w:tc>
        <w:tc>
          <w:tcPr>
            <w:tcW w:w="8097" w:type="dxa"/>
            <w:tcBorders>
              <w:top w:val="single" w:sz="4" w:space="0" w:color="auto"/>
              <w:left w:val="single" w:sz="4" w:space="0" w:color="auto"/>
              <w:bottom w:val="single" w:sz="4" w:space="0" w:color="auto"/>
              <w:right w:val="single" w:sz="4" w:space="0" w:color="auto"/>
            </w:tcBorders>
            <w:hideMark/>
          </w:tcPr>
          <w:p w:rsidR="00295D66" w:rsidRDefault="00295D66">
            <w:pPr>
              <w:tabs>
                <w:tab w:val="left" w:pos="284"/>
              </w:tabs>
              <w:spacing w:line="240" w:lineRule="exact"/>
              <w:rPr>
                <w:b/>
                <w:sz w:val="21"/>
                <w:szCs w:val="21"/>
              </w:rPr>
            </w:pPr>
            <w:r>
              <w:rPr>
                <w:b/>
                <w:sz w:val="21"/>
                <w:szCs w:val="21"/>
              </w:rPr>
              <w:t>MATEMATİK</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spacing w:line="180" w:lineRule="exact"/>
              <w:rPr>
                <w:b/>
                <w:sz w:val="21"/>
                <w:szCs w:val="21"/>
              </w:rPr>
            </w:pPr>
            <w:r>
              <w:rPr>
                <w:b/>
                <w:sz w:val="21"/>
                <w:szCs w:val="21"/>
              </w:rPr>
              <w:t xml:space="preserve">SINIF </w:t>
            </w:r>
          </w:p>
        </w:tc>
        <w:tc>
          <w:tcPr>
            <w:tcW w:w="8097" w:type="dxa"/>
            <w:tcBorders>
              <w:top w:val="single" w:sz="4" w:space="0" w:color="auto"/>
              <w:left w:val="single" w:sz="4" w:space="0" w:color="auto"/>
              <w:bottom w:val="single" w:sz="4" w:space="0" w:color="auto"/>
              <w:right w:val="single" w:sz="4" w:space="0" w:color="auto"/>
            </w:tcBorders>
            <w:hideMark/>
          </w:tcPr>
          <w:p w:rsidR="00295D66" w:rsidRDefault="00295D66">
            <w:pPr>
              <w:tabs>
                <w:tab w:val="left" w:pos="284"/>
              </w:tabs>
              <w:spacing w:line="240" w:lineRule="exact"/>
              <w:rPr>
                <w:sz w:val="21"/>
                <w:szCs w:val="21"/>
              </w:rPr>
            </w:pPr>
            <w:r>
              <w:rPr>
                <w:sz w:val="21"/>
                <w:szCs w:val="21"/>
              </w:rPr>
              <w:t>4</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spacing w:line="180" w:lineRule="exact"/>
              <w:rPr>
                <w:b/>
                <w:sz w:val="21"/>
                <w:szCs w:val="21"/>
              </w:rPr>
            </w:pPr>
            <w:r>
              <w:rPr>
                <w:b/>
                <w:sz w:val="21"/>
                <w:szCs w:val="21"/>
              </w:rPr>
              <w:t>KONU ALANI</w:t>
            </w:r>
          </w:p>
        </w:tc>
        <w:tc>
          <w:tcPr>
            <w:tcW w:w="8097" w:type="dxa"/>
            <w:tcBorders>
              <w:top w:val="single" w:sz="4" w:space="0" w:color="auto"/>
              <w:left w:val="single" w:sz="4" w:space="0" w:color="auto"/>
              <w:bottom w:val="single" w:sz="4" w:space="0" w:color="auto"/>
              <w:right w:val="single" w:sz="4" w:space="0" w:color="auto"/>
            </w:tcBorders>
            <w:hideMark/>
          </w:tcPr>
          <w:p w:rsidR="00295D66" w:rsidRDefault="00295D66">
            <w:pPr>
              <w:tabs>
                <w:tab w:val="left" w:pos="284"/>
              </w:tabs>
              <w:spacing w:line="240" w:lineRule="exact"/>
              <w:rPr>
                <w:b/>
                <w:sz w:val="21"/>
                <w:szCs w:val="21"/>
              </w:rPr>
            </w:pPr>
            <w:r>
              <w:rPr>
                <w:b/>
                <w:sz w:val="21"/>
                <w:szCs w:val="21"/>
              </w:rPr>
              <w:t>SAYILAR VE İŞLEMLER</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spacing w:line="180" w:lineRule="exact"/>
              <w:rPr>
                <w:b/>
                <w:sz w:val="21"/>
                <w:szCs w:val="21"/>
              </w:rPr>
            </w:pPr>
            <w:r>
              <w:rPr>
                <w:b/>
                <w:sz w:val="21"/>
                <w:szCs w:val="21"/>
              </w:rPr>
              <w:t>ÜNİTE BAŞLIĞI</w:t>
            </w:r>
          </w:p>
        </w:tc>
        <w:tc>
          <w:tcPr>
            <w:tcW w:w="8097" w:type="dxa"/>
            <w:tcBorders>
              <w:top w:val="single" w:sz="4" w:space="0" w:color="auto"/>
              <w:left w:val="single" w:sz="4" w:space="0" w:color="auto"/>
              <w:bottom w:val="single" w:sz="4" w:space="0" w:color="auto"/>
              <w:right w:val="single" w:sz="4" w:space="0" w:color="auto"/>
            </w:tcBorders>
            <w:hideMark/>
          </w:tcPr>
          <w:p w:rsidR="00295D66" w:rsidRDefault="00295D66">
            <w:pPr>
              <w:rPr>
                <w:b/>
                <w:sz w:val="21"/>
                <w:szCs w:val="21"/>
              </w:rPr>
            </w:pPr>
            <w:r>
              <w:rPr>
                <w:b/>
                <w:sz w:val="21"/>
                <w:szCs w:val="21"/>
              </w:rPr>
              <w:t>1.ÜNİTE</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spacing w:line="180" w:lineRule="exact"/>
              <w:rPr>
                <w:b/>
                <w:sz w:val="21"/>
                <w:szCs w:val="21"/>
              </w:rPr>
            </w:pPr>
            <w:r>
              <w:rPr>
                <w:b/>
                <w:sz w:val="21"/>
                <w:szCs w:val="21"/>
              </w:rPr>
              <w:t>KAVRAMLAR</w:t>
            </w:r>
          </w:p>
        </w:tc>
        <w:tc>
          <w:tcPr>
            <w:tcW w:w="8097" w:type="dxa"/>
            <w:tcBorders>
              <w:top w:val="single" w:sz="4" w:space="0" w:color="auto"/>
              <w:left w:val="single" w:sz="4" w:space="0" w:color="auto"/>
              <w:bottom w:val="single" w:sz="4" w:space="0" w:color="auto"/>
              <w:right w:val="single" w:sz="4" w:space="0" w:color="auto"/>
            </w:tcBorders>
          </w:tcPr>
          <w:p w:rsidR="00295D66" w:rsidRDefault="00295D66">
            <w:pPr>
              <w:rPr>
                <w:sz w:val="21"/>
                <w:szCs w:val="21"/>
              </w:rPr>
            </w:pPr>
          </w:p>
        </w:tc>
      </w:tr>
    </w:tbl>
    <w:p w:rsidR="00295D66" w:rsidRDefault="00295D66" w:rsidP="00295D66">
      <w:pPr>
        <w:rPr>
          <w:b/>
          <w:sz w:val="21"/>
          <w:szCs w:val="21"/>
        </w:rPr>
      </w:pPr>
      <w:r>
        <w:rPr>
          <w:b/>
          <w:sz w:val="21"/>
          <w:szCs w:val="21"/>
        </w:rPr>
        <w:t>BÖLÜM 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0"/>
        <w:gridCol w:w="6708"/>
      </w:tblGrid>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pStyle w:val="Balk1"/>
              <w:jc w:val="left"/>
              <w:rPr>
                <w:sz w:val="21"/>
                <w:szCs w:val="21"/>
              </w:rPr>
            </w:pPr>
            <w:r>
              <w:rPr>
                <w:sz w:val="21"/>
                <w:szCs w:val="21"/>
              </w:rPr>
              <w:t>KAZANIMLAR</w:t>
            </w:r>
          </w:p>
        </w:tc>
        <w:tc>
          <w:tcPr>
            <w:tcW w:w="8079" w:type="dxa"/>
            <w:tcBorders>
              <w:top w:val="single" w:sz="4" w:space="0" w:color="auto"/>
              <w:left w:val="single" w:sz="4" w:space="0" w:color="auto"/>
              <w:bottom w:val="single" w:sz="4" w:space="0" w:color="auto"/>
              <w:right w:val="single" w:sz="4" w:space="0" w:color="auto"/>
            </w:tcBorders>
            <w:hideMark/>
          </w:tcPr>
          <w:p w:rsidR="00295D66" w:rsidRDefault="00295D66">
            <w:pPr>
              <w:rPr>
                <w:sz w:val="21"/>
                <w:szCs w:val="21"/>
              </w:rPr>
            </w:pPr>
            <w:r>
              <w:rPr>
                <w:sz w:val="21"/>
                <w:szCs w:val="21"/>
              </w:rPr>
              <w:t xml:space="preserve">M.4.1.2.1. En çok dört basamaklı doğal sayılarla toplama işlemini yapar. </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pStyle w:val="Balk2"/>
              <w:spacing w:line="240" w:lineRule="auto"/>
              <w:jc w:val="left"/>
              <w:rPr>
                <w:sz w:val="21"/>
                <w:szCs w:val="21"/>
              </w:rPr>
            </w:pPr>
            <w:r>
              <w:rPr>
                <w:sz w:val="21"/>
                <w:szCs w:val="21"/>
              </w:rPr>
              <w:t>ÖĞRENME-ÖĞRETME YÖNTEM VE TEKNİKLERİ</w:t>
            </w:r>
          </w:p>
        </w:tc>
        <w:tc>
          <w:tcPr>
            <w:tcW w:w="8079" w:type="dxa"/>
            <w:tcBorders>
              <w:top w:val="single" w:sz="4" w:space="0" w:color="auto"/>
              <w:left w:val="single" w:sz="4" w:space="0" w:color="auto"/>
              <w:bottom w:val="single" w:sz="4" w:space="0" w:color="auto"/>
              <w:right w:val="single" w:sz="4" w:space="0" w:color="auto"/>
            </w:tcBorders>
            <w:vAlign w:val="center"/>
            <w:hideMark/>
          </w:tcPr>
          <w:p w:rsidR="00295D66" w:rsidRDefault="00295D66">
            <w:pPr>
              <w:rPr>
                <w:sz w:val="21"/>
                <w:szCs w:val="21"/>
              </w:rPr>
            </w:pPr>
            <w:r>
              <w:rPr>
                <w:sz w:val="21"/>
                <w:szCs w:val="21"/>
              </w:rPr>
              <w:t>Anlatım, Soru Cevap, Bireysel ve Grup Çalışması, Oyun</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pStyle w:val="Balk2"/>
              <w:spacing w:line="240" w:lineRule="auto"/>
              <w:jc w:val="left"/>
              <w:rPr>
                <w:sz w:val="21"/>
                <w:szCs w:val="21"/>
              </w:rPr>
            </w:pPr>
            <w:r>
              <w:rPr>
                <w:sz w:val="21"/>
                <w:szCs w:val="21"/>
              </w:rPr>
              <w:t>KULLANILAN ARAÇ VE GEREÇLER</w:t>
            </w:r>
          </w:p>
        </w:tc>
        <w:tc>
          <w:tcPr>
            <w:tcW w:w="8079" w:type="dxa"/>
            <w:tcBorders>
              <w:top w:val="single" w:sz="4" w:space="0" w:color="auto"/>
              <w:left w:val="single" w:sz="4" w:space="0" w:color="auto"/>
              <w:bottom w:val="single" w:sz="4" w:space="0" w:color="auto"/>
              <w:right w:val="single" w:sz="4" w:space="0" w:color="auto"/>
            </w:tcBorders>
            <w:vAlign w:val="center"/>
            <w:hideMark/>
          </w:tcPr>
          <w:p w:rsidR="00295D66" w:rsidRDefault="00295D66">
            <w:pPr>
              <w:autoSpaceDE w:val="0"/>
              <w:autoSpaceDN w:val="0"/>
              <w:adjustRightInd w:val="0"/>
              <w:jc w:val="both"/>
              <w:rPr>
                <w:rFonts w:eastAsiaTheme="minorHAnsi"/>
                <w:sz w:val="21"/>
                <w:szCs w:val="21"/>
                <w:lang w:eastAsia="en-US"/>
              </w:rPr>
            </w:pPr>
            <w:r>
              <w:rPr>
                <w:sz w:val="21"/>
                <w:szCs w:val="21"/>
              </w:rPr>
              <w:t xml:space="preserve">Ders kitabı, bilgisayar, </w:t>
            </w:r>
            <w:proofErr w:type="gramStart"/>
            <w:r>
              <w:rPr>
                <w:sz w:val="21"/>
                <w:szCs w:val="21"/>
              </w:rPr>
              <w:t>projeksiyon</w:t>
            </w:r>
            <w:proofErr w:type="gramEnd"/>
            <w:r>
              <w:rPr>
                <w:sz w:val="21"/>
                <w:szCs w:val="21"/>
              </w:rPr>
              <w:t>,</w:t>
            </w:r>
            <w:r>
              <w:rPr>
                <w:rFonts w:eastAsiaTheme="minorHAnsi"/>
                <w:sz w:val="21"/>
                <w:szCs w:val="21"/>
                <w:lang w:eastAsia="en-US"/>
              </w:rPr>
              <w:t xml:space="preserve"> binlik, yüzlük, onluk ve birlik taban bloklar, hesap makinesi</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295D66" w:rsidRDefault="00295D66">
            <w:pPr>
              <w:rPr>
                <w:b/>
                <w:sz w:val="21"/>
                <w:szCs w:val="21"/>
              </w:rPr>
            </w:pPr>
            <w:r>
              <w:rPr>
                <w:b/>
                <w:sz w:val="21"/>
                <w:szCs w:val="21"/>
              </w:rPr>
              <w:t xml:space="preserve">DERS ALANI                   </w:t>
            </w:r>
          </w:p>
        </w:tc>
        <w:tc>
          <w:tcPr>
            <w:tcW w:w="8079" w:type="dxa"/>
            <w:tcBorders>
              <w:top w:val="single" w:sz="4" w:space="0" w:color="auto"/>
              <w:left w:val="single" w:sz="4" w:space="0" w:color="auto"/>
              <w:bottom w:val="single" w:sz="4" w:space="0" w:color="auto"/>
              <w:right w:val="single" w:sz="4" w:space="0" w:color="auto"/>
            </w:tcBorders>
            <w:vAlign w:val="center"/>
            <w:hideMark/>
          </w:tcPr>
          <w:p w:rsidR="00295D66" w:rsidRDefault="00295D66">
            <w:pPr>
              <w:tabs>
                <w:tab w:val="left" w:pos="284"/>
                <w:tab w:val="left" w:pos="2268"/>
                <w:tab w:val="left" w:pos="2520"/>
              </w:tabs>
              <w:spacing w:line="240" w:lineRule="exact"/>
              <w:rPr>
                <w:sz w:val="21"/>
                <w:szCs w:val="21"/>
              </w:rPr>
            </w:pPr>
            <w:r>
              <w:rPr>
                <w:sz w:val="21"/>
                <w:szCs w:val="21"/>
              </w:rPr>
              <w:t>Sınıf</w:t>
            </w:r>
          </w:p>
        </w:tc>
      </w:tr>
      <w:tr w:rsidR="00295D66" w:rsidTr="00295D66">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295D66" w:rsidRDefault="00295D66">
            <w:pPr>
              <w:jc w:val="center"/>
              <w:rPr>
                <w:b/>
                <w:sz w:val="21"/>
                <w:szCs w:val="21"/>
              </w:rPr>
            </w:pPr>
            <w:r>
              <w:rPr>
                <w:b/>
                <w:sz w:val="21"/>
                <w:szCs w:val="21"/>
              </w:rPr>
              <w:t>ÖĞRENME-ÖĞRETME SÜRECİ</w:t>
            </w:r>
          </w:p>
        </w:tc>
      </w:tr>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hideMark/>
          </w:tcPr>
          <w:p w:rsidR="00295D66" w:rsidRDefault="00295D66">
            <w:pPr>
              <w:rPr>
                <w:b/>
                <w:sz w:val="21"/>
                <w:szCs w:val="21"/>
              </w:rPr>
            </w:pPr>
            <w:r>
              <w:rPr>
                <w:b/>
                <w:bCs/>
                <w:sz w:val="21"/>
                <w:szCs w:val="21"/>
              </w:rPr>
              <w:t>KONU</w:t>
            </w:r>
          </w:p>
        </w:tc>
        <w:tc>
          <w:tcPr>
            <w:tcW w:w="8079" w:type="dxa"/>
            <w:tcBorders>
              <w:top w:val="single" w:sz="4" w:space="0" w:color="auto"/>
              <w:left w:val="single" w:sz="4" w:space="0" w:color="auto"/>
              <w:bottom w:val="single" w:sz="4" w:space="0" w:color="auto"/>
              <w:right w:val="single" w:sz="4" w:space="0" w:color="auto"/>
            </w:tcBorders>
          </w:tcPr>
          <w:p w:rsidR="00295D66" w:rsidRDefault="00295D66">
            <w:pPr>
              <w:rPr>
                <w:b/>
                <w:sz w:val="21"/>
                <w:szCs w:val="21"/>
              </w:rPr>
            </w:pPr>
          </w:p>
        </w:tc>
      </w:tr>
      <w:tr w:rsidR="00295D66" w:rsidTr="00295D66">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295D66" w:rsidRDefault="00295D66">
            <w:pPr>
              <w:jc w:val="center"/>
              <w:rPr>
                <w:b/>
                <w:sz w:val="21"/>
                <w:szCs w:val="21"/>
              </w:rPr>
            </w:pPr>
            <w:r>
              <w:rPr>
                <w:b/>
                <w:sz w:val="21"/>
                <w:szCs w:val="21"/>
              </w:rPr>
              <w:t>ÖĞRETME-ÖĞRENME ETKİNLİKLERİ</w:t>
            </w:r>
          </w:p>
          <w:p w:rsidR="00295D66" w:rsidRDefault="00295D66">
            <w:pPr>
              <w:jc w:val="both"/>
              <w:rPr>
                <w:b/>
                <w:sz w:val="21"/>
                <w:szCs w:val="21"/>
              </w:rPr>
            </w:pPr>
            <w:r>
              <w:rPr>
                <w:sz w:val="21"/>
                <w:szCs w:val="21"/>
              </w:rPr>
              <w:t>*Toplama işlemine, içinde en çok dört basamaklı sayıların geçtiği problemler çözdürülerek başlanır.</w:t>
            </w:r>
          </w:p>
          <w:p w:rsidR="00295D66" w:rsidRDefault="00295D66">
            <w:pPr>
              <w:autoSpaceDE w:val="0"/>
              <w:autoSpaceDN w:val="0"/>
              <w:adjustRightInd w:val="0"/>
              <w:jc w:val="both"/>
              <w:rPr>
                <w:rFonts w:eastAsiaTheme="minorHAnsi"/>
                <w:sz w:val="21"/>
                <w:szCs w:val="21"/>
                <w:lang w:eastAsia="en-US"/>
              </w:rPr>
            </w:pPr>
            <w:r>
              <w:rPr>
                <w:rFonts w:ascii="HelveticaNeue" w:eastAsiaTheme="minorHAnsi" w:hAnsi="HelveticaNeue" w:cs="HelveticaNeue"/>
                <w:sz w:val="21"/>
                <w:szCs w:val="21"/>
                <w:lang w:eastAsia="en-US"/>
              </w:rPr>
              <w:t>*</w:t>
            </w:r>
            <w:r>
              <w:rPr>
                <w:rFonts w:eastAsiaTheme="minorHAnsi"/>
                <w:sz w:val="21"/>
                <w:szCs w:val="21"/>
                <w:lang w:eastAsia="en-US"/>
              </w:rPr>
              <w:t>Toplama işlemi ile ilgili önceki senelerden öğrendikleri hatırlatılarak hangi durumlarda yapıldığına örnekler verdirilir. Toplama işlemine ait terimler söyletilir. Toplama işleminin nasıl yapıldığını açıklamaları istenir. 34. sayfadaki etkinlik yaptırılır.</w:t>
            </w:r>
          </w:p>
          <w:p w:rsidR="00295D66" w:rsidRDefault="00295D66">
            <w:pPr>
              <w:autoSpaceDE w:val="0"/>
              <w:autoSpaceDN w:val="0"/>
              <w:adjustRightInd w:val="0"/>
              <w:jc w:val="both"/>
              <w:rPr>
                <w:rFonts w:eastAsiaTheme="minorHAnsi"/>
                <w:sz w:val="21"/>
                <w:szCs w:val="21"/>
                <w:lang w:eastAsia="en-US"/>
              </w:rPr>
            </w:pPr>
            <w:r>
              <w:rPr>
                <w:rFonts w:eastAsiaTheme="minorHAnsi"/>
                <w:sz w:val="21"/>
                <w:szCs w:val="21"/>
                <w:lang w:eastAsia="en-US"/>
              </w:rPr>
              <w:t xml:space="preserve">• Etkinlikte verilen problemde geçen sayılar taban bloklar ile </w:t>
            </w:r>
            <w:proofErr w:type="spellStart"/>
            <w:r>
              <w:rPr>
                <w:rFonts w:eastAsiaTheme="minorHAnsi"/>
                <w:sz w:val="21"/>
                <w:szCs w:val="21"/>
                <w:lang w:eastAsia="en-US"/>
              </w:rPr>
              <w:t>modelletilir</w:t>
            </w:r>
            <w:proofErr w:type="spellEnd"/>
            <w:r>
              <w:rPr>
                <w:rFonts w:eastAsiaTheme="minorHAnsi"/>
                <w:sz w:val="21"/>
                <w:szCs w:val="21"/>
                <w:lang w:eastAsia="en-US"/>
              </w:rPr>
              <w:t>.</w:t>
            </w:r>
          </w:p>
          <w:p w:rsidR="00295D66" w:rsidRDefault="00295D66">
            <w:pPr>
              <w:autoSpaceDE w:val="0"/>
              <w:autoSpaceDN w:val="0"/>
              <w:adjustRightInd w:val="0"/>
              <w:jc w:val="both"/>
              <w:rPr>
                <w:rFonts w:eastAsiaTheme="minorHAnsi"/>
                <w:sz w:val="21"/>
                <w:szCs w:val="21"/>
                <w:lang w:eastAsia="en-US"/>
              </w:rPr>
            </w:pPr>
            <w:r>
              <w:rPr>
                <w:rFonts w:eastAsiaTheme="minorHAnsi"/>
                <w:sz w:val="21"/>
                <w:szCs w:val="21"/>
                <w:lang w:eastAsia="en-US"/>
              </w:rPr>
              <w:t>• Bu bloklar bir araya getirtilir, toplamın kaç olduğu sorulur.</w:t>
            </w:r>
          </w:p>
          <w:p w:rsidR="00295D66" w:rsidRDefault="00295D66">
            <w:pPr>
              <w:autoSpaceDE w:val="0"/>
              <w:autoSpaceDN w:val="0"/>
              <w:adjustRightInd w:val="0"/>
              <w:jc w:val="both"/>
              <w:rPr>
                <w:rFonts w:eastAsiaTheme="minorHAnsi"/>
                <w:sz w:val="21"/>
                <w:szCs w:val="21"/>
                <w:lang w:eastAsia="en-US"/>
              </w:rPr>
            </w:pPr>
            <w:r>
              <w:rPr>
                <w:rFonts w:eastAsiaTheme="minorHAnsi"/>
                <w:sz w:val="21"/>
                <w:szCs w:val="21"/>
                <w:lang w:eastAsia="en-US"/>
              </w:rPr>
              <w:t>• Bu etkinliği toplama işlemiyle ifade etmeleri ve bu işlemi nasıl yaptıklarını açıklamaları istenir.</w:t>
            </w:r>
          </w:p>
          <w:p w:rsidR="00295D66" w:rsidRDefault="00295D66">
            <w:pPr>
              <w:autoSpaceDE w:val="0"/>
              <w:autoSpaceDN w:val="0"/>
              <w:adjustRightInd w:val="0"/>
              <w:jc w:val="both"/>
              <w:rPr>
                <w:rFonts w:eastAsiaTheme="minorHAnsi"/>
                <w:sz w:val="21"/>
                <w:szCs w:val="21"/>
                <w:lang w:eastAsia="en-US"/>
              </w:rPr>
            </w:pPr>
            <w:r>
              <w:rPr>
                <w:rFonts w:eastAsiaTheme="minorHAnsi"/>
                <w:sz w:val="21"/>
                <w:szCs w:val="21"/>
                <w:lang w:eastAsia="en-US"/>
              </w:rPr>
              <w:t>“Bir aile, kira için ayda 380 TL, eğitim için 237 TL ve gıda için 674 TL harcıyor. Bu ailenin aylık kira, eğitim ve gıda masrafı ne kadardır?” sorusu sorulur. Önce onluk taban bloklarla modelleyerek sonra toplama işlemiyle bu sorunun cevabını bulmaları sağlanır.</w:t>
            </w:r>
          </w:p>
          <w:p w:rsidR="00295D66" w:rsidRDefault="00295D66">
            <w:pPr>
              <w:autoSpaceDE w:val="0"/>
              <w:autoSpaceDN w:val="0"/>
              <w:adjustRightInd w:val="0"/>
              <w:jc w:val="both"/>
              <w:rPr>
                <w:rFonts w:ascii="HelveticaNeue" w:eastAsiaTheme="minorHAnsi" w:hAnsi="HelveticaNeue" w:cs="HelveticaNeue"/>
                <w:sz w:val="21"/>
                <w:szCs w:val="21"/>
                <w:lang w:eastAsia="en-US"/>
              </w:rPr>
            </w:pPr>
            <w:r>
              <w:rPr>
                <w:rFonts w:ascii="HelveticaNeue" w:eastAsiaTheme="minorHAnsi" w:hAnsi="HelveticaNeue" w:cs="HelveticaNeue"/>
                <w:sz w:val="21"/>
                <w:szCs w:val="21"/>
                <w:lang w:eastAsia="en-US"/>
              </w:rPr>
              <w:t xml:space="preserve">* </w:t>
            </w:r>
            <w:proofErr w:type="gramStart"/>
            <w:r>
              <w:rPr>
                <w:rFonts w:ascii="HelveticaNeue" w:eastAsiaTheme="minorHAnsi" w:hAnsi="HelveticaNeue" w:cs="HelveticaNeue"/>
                <w:sz w:val="21"/>
                <w:szCs w:val="21"/>
                <w:lang w:eastAsia="en-US"/>
              </w:rPr>
              <w:t>36  ve</w:t>
            </w:r>
            <w:proofErr w:type="gramEnd"/>
            <w:r>
              <w:rPr>
                <w:rFonts w:ascii="HelveticaNeue" w:eastAsiaTheme="minorHAnsi" w:hAnsi="HelveticaNeue" w:cs="HelveticaNeue"/>
                <w:sz w:val="21"/>
                <w:szCs w:val="21"/>
                <w:lang w:eastAsia="en-US"/>
              </w:rPr>
              <w:t xml:space="preserve"> 37. sayfalardaki toplama işlemleri yaptırılır. İşlem yapılırken </w:t>
            </w:r>
            <w:proofErr w:type="spellStart"/>
            <w:r>
              <w:rPr>
                <w:rFonts w:ascii="HelveticaNeue" w:eastAsiaTheme="minorHAnsi" w:hAnsi="HelveticaNeue" w:cs="HelveticaNeue"/>
                <w:sz w:val="21"/>
                <w:szCs w:val="21"/>
                <w:lang w:eastAsia="en-US"/>
              </w:rPr>
              <w:t>eldeye</w:t>
            </w:r>
            <w:proofErr w:type="spellEnd"/>
            <w:r>
              <w:rPr>
                <w:rFonts w:ascii="HelveticaNeue" w:eastAsiaTheme="minorHAnsi" w:hAnsi="HelveticaNeue" w:cs="HelveticaNeue"/>
                <w:sz w:val="21"/>
                <w:szCs w:val="21"/>
                <w:lang w:eastAsia="en-US"/>
              </w:rPr>
              <w:t xml:space="preserve"> dikkat çekilir. </w:t>
            </w:r>
            <w:proofErr w:type="spellStart"/>
            <w:r>
              <w:rPr>
                <w:rFonts w:ascii="HelveticaNeue" w:eastAsiaTheme="minorHAnsi" w:hAnsi="HelveticaNeue" w:cs="HelveticaNeue"/>
                <w:sz w:val="21"/>
                <w:szCs w:val="21"/>
                <w:lang w:eastAsia="en-US"/>
              </w:rPr>
              <w:t>Eldenin</w:t>
            </w:r>
            <w:proofErr w:type="spellEnd"/>
            <w:r>
              <w:rPr>
                <w:rFonts w:ascii="HelveticaNeue" w:eastAsiaTheme="minorHAnsi" w:hAnsi="HelveticaNeue" w:cs="HelveticaNeue"/>
                <w:sz w:val="21"/>
                <w:szCs w:val="21"/>
                <w:lang w:eastAsia="en-US"/>
              </w:rPr>
              <w:t xml:space="preserve"> ne olduğu ve nereye eklendiği sorulur. Bu işlemleri yaptıktan sonra nasıl bir sonuca ulaştıkları sorulur. </w:t>
            </w:r>
          </w:p>
          <w:p w:rsidR="00295D66" w:rsidRDefault="00295D66">
            <w:pPr>
              <w:autoSpaceDE w:val="0"/>
              <w:autoSpaceDN w:val="0"/>
              <w:adjustRightInd w:val="0"/>
              <w:jc w:val="both"/>
              <w:rPr>
                <w:rFonts w:ascii="HelveticaNeue" w:eastAsiaTheme="minorHAnsi" w:hAnsi="HelveticaNeue" w:cs="HelveticaNeue"/>
                <w:sz w:val="21"/>
                <w:szCs w:val="21"/>
                <w:lang w:eastAsia="en-US"/>
              </w:rPr>
            </w:pPr>
            <w:r>
              <w:rPr>
                <w:rFonts w:ascii="HelveticaNeue" w:eastAsiaTheme="minorHAnsi" w:hAnsi="HelveticaNeue" w:cs="HelveticaNeue"/>
                <w:sz w:val="21"/>
                <w:szCs w:val="21"/>
                <w:lang w:eastAsia="en-US"/>
              </w:rPr>
              <w:t>* Üç doğal sayı ile yapılan toplama işleminde sayıların toplanma sırasının sonucu değiştirmediğini görmeleri sağlanır. Toplamada verilmeyeni bulmaya yönelik çalışmalar yaptırılır.</w:t>
            </w:r>
          </w:p>
          <w:p w:rsidR="00295D66" w:rsidRDefault="00295D66">
            <w:pPr>
              <w:jc w:val="both"/>
              <w:rPr>
                <w:b/>
                <w:sz w:val="21"/>
                <w:szCs w:val="21"/>
              </w:rPr>
            </w:pPr>
            <w:r>
              <w:rPr>
                <w:sz w:val="21"/>
                <w:szCs w:val="21"/>
              </w:rPr>
              <w:t>*Ders kitabı sayfa 38 ve 39 yaptırılır. Ders toplama işlemi etkinlikleri ile zenginleştirilir.</w:t>
            </w:r>
          </w:p>
        </w:tc>
      </w:tr>
    </w:tbl>
    <w:p w:rsidR="00295D66" w:rsidRDefault="00295D66" w:rsidP="00295D66">
      <w:pPr>
        <w:pStyle w:val="Balk6"/>
        <w:ind w:firstLine="0"/>
        <w:rPr>
          <w:sz w:val="21"/>
          <w:szCs w:val="21"/>
        </w:rPr>
      </w:pPr>
      <w:r>
        <w:rPr>
          <w:sz w:val="21"/>
          <w:szCs w:val="21"/>
        </w:rPr>
        <w:t>BÖLÜM III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86"/>
        <w:gridCol w:w="4702"/>
      </w:tblGrid>
      <w:tr w:rsidR="00295D66" w:rsidTr="00295D66">
        <w:trPr>
          <w:jc w:val="center"/>
        </w:trPr>
        <w:tc>
          <w:tcPr>
            <w:tcW w:w="10881" w:type="dxa"/>
            <w:gridSpan w:val="2"/>
            <w:tcBorders>
              <w:top w:val="single" w:sz="4" w:space="0" w:color="auto"/>
              <w:left w:val="single" w:sz="4" w:space="0" w:color="auto"/>
              <w:bottom w:val="single" w:sz="4" w:space="0" w:color="auto"/>
              <w:right w:val="single" w:sz="4" w:space="0" w:color="auto"/>
            </w:tcBorders>
            <w:hideMark/>
          </w:tcPr>
          <w:p w:rsidR="00295D66" w:rsidRDefault="00295D66">
            <w:pPr>
              <w:jc w:val="center"/>
              <w:rPr>
                <w:b/>
              </w:rPr>
            </w:pPr>
            <w:r>
              <w:rPr>
                <w:b/>
                <w:sz w:val="21"/>
                <w:szCs w:val="21"/>
              </w:rPr>
              <w:t>Ölçme-Değerlendirme:</w:t>
            </w:r>
          </w:p>
        </w:tc>
      </w:tr>
      <w:tr w:rsidR="00295D66" w:rsidTr="00295D66">
        <w:trPr>
          <w:jc w:val="center"/>
        </w:trPr>
        <w:tc>
          <w:tcPr>
            <w:tcW w:w="5334" w:type="dxa"/>
            <w:tcBorders>
              <w:top w:val="single" w:sz="4" w:space="0" w:color="auto"/>
              <w:left w:val="single" w:sz="4" w:space="0" w:color="auto"/>
              <w:bottom w:val="single" w:sz="4" w:space="0" w:color="auto"/>
              <w:right w:val="single" w:sz="4" w:space="0" w:color="auto"/>
            </w:tcBorders>
            <w:hideMark/>
          </w:tcPr>
          <w:p w:rsidR="00295D66" w:rsidRDefault="00295D66">
            <w:pPr>
              <w:rPr>
                <w:sz w:val="21"/>
                <w:szCs w:val="21"/>
              </w:rPr>
            </w:pPr>
            <w:r>
              <w:rPr>
                <w:sz w:val="21"/>
                <w:szCs w:val="21"/>
              </w:rPr>
              <w:t>*Neler Öğrendik?</w:t>
            </w:r>
          </w:p>
          <w:p w:rsidR="00295D66" w:rsidRDefault="00295D66">
            <w:pPr>
              <w:rPr>
                <w:rFonts w:eastAsiaTheme="minorHAnsi"/>
                <w:sz w:val="21"/>
                <w:szCs w:val="21"/>
                <w:lang w:eastAsia="en-US"/>
              </w:rPr>
            </w:pPr>
            <w:r>
              <w:object w:dxaOrig="6689" w:dyaOrig="3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64.25pt" o:ole="">
                  <v:imagedata r:id="rId5" o:title=""/>
                </v:shape>
                <o:OLEObject Type="Embed" ProgID="PBrush" ShapeID="_x0000_i1025" DrawAspect="Content" ObjectID="_1623926033" r:id="rId6"/>
              </w:object>
            </w:r>
          </w:p>
        </w:tc>
        <w:tc>
          <w:tcPr>
            <w:tcW w:w="5547" w:type="dxa"/>
            <w:tcBorders>
              <w:top w:val="single" w:sz="4" w:space="0" w:color="auto"/>
              <w:left w:val="single" w:sz="4" w:space="0" w:color="auto"/>
              <w:bottom w:val="single" w:sz="4" w:space="0" w:color="auto"/>
              <w:right w:val="single" w:sz="4" w:space="0" w:color="auto"/>
            </w:tcBorders>
            <w:hideMark/>
          </w:tcPr>
          <w:p w:rsidR="00295D66" w:rsidRDefault="00295D66">
            <w:r>
              <w:object w:dxaOrig="10231" w:dyaOrig="6601">
                <v:shape id="_x0000_i1026" type="#_x0000_t75" style="width:261pt;height:238.5pt" o:ole="">
                  <v:imagedata r:id="rId7" o:title=""/>
                </v:shape>
                <o:OLEObject Type="Embed" ProgID="PBrush" ShapeID="_x0000_i1026" DrawAspect="Content" ObjectID="_1623926034" r:id="rId8"/>
              </w:object>
            </w:r>
          </w:p>
        </w:tc>
      </w:tr>
      <w:tr w:rsidR="00295D66" w:rsidTr="00295D66">
        <w:trPr>
          <w:jc w:val="center"/>
        </w:trPr>
        <w:tc>
          <w:tcPr>
            <w:tcW w:w="5334" w:type="dxa"/>
            <w:tcBorders>
              <w:top w:val="single" w:sz="4" w:space="0" w:color="auto"/>
              <w:left w:val="single" w:sz="4" w:space="0" w:color="auto"/>
              <w:bottom w:val="single" w:sz="4" w:space="0" w:color="auto"/>
              <w:right w:val="single" w:sz="4" w:space="0" w:color="auto"/>
            </w:tcBorders>
            <w:hideMark/>
          </w:tcPr>
          <w:p w:rsidR="00295D66" w:rsidRDefault="00295D66">
            <w:pPr>
              <w:rPr>
                <w:b/>
              </w:rPr>
            </w:pPr>
            <w:r>
              <w:rPr>
                <w:b/>
                <w:sz w:val="21"/>
                <w:szCs w:val="21"/>
              </w:rPr>
              <w:lastRenderedPageBreak/>
              <w:t>Dersin Diğer Derslerle İlişkisi/Açıklamalar</w:t>
            </w:r>
          </w:p>
        </w:tc>
        <w:tc>
          <w:tcPr>
            <w:tcW w:w="5547" w:type="dxa"/>
            <w:tcBorders>
              <w:top w:val="single" w:sz="4" w:space="0" w:color="auto"/>
              <w:left w:val="single" w:sz="4" w:space="0" w:color="auto"/>
              <w:bottom w:val="single" w:sz="4" w:space="0" w:color="auto"/>
              <w:right w:val="single" w:sz="4" w:space="0" w:color="auto"/>
            </w:tcBorders>
          </w:tcPr>
          <w:p w:rsidR="00295D66" w:rsidRDefault="00295D66"/>
        </w:tc>
      </w:tr>
    </w:tbl>
    <w:p w:rsidR="00295D66" w:rsidRDefault="00295D66" w:rsidP="00295D66">
      <w:pPr>
        <w:pStyle w:val="Balk6"/>
        <w:ind w:firstLine="0"/>
        <w:rPr>
          <w:sz w:val="21"/>
          <w:szCs w:val="21"/>
        </w:rPr>
      </w:pPr>
      <w:r>
        <w:rPr>
          <w:sz w:val="21"/>
          <w:szCs w:val="21"/>
        </w:rPr>
        <w:t>BÖLÜM IV</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90"/>
        <w:gridCol w:w="6698"/>
      </w:tblGrid>
      <w:tr w:rsidR="00295D66" w:rsidTr="00295D66">
        <w:trPr>
          <w:jc w:val="center"/>
        </w:trPr>
        <w:tc>
          <w:tcPr>
            <w:tcW w:w="2802" w:type="dxa"/>
            <w:tcBorders>
              <w:top w:val="single" w:sz="4" w:space="0" w:color="auto"/>
              <w:left w:val="single" w:sz="4" w:space="0" w:color="auto"/>
              <w:bottom w:val="single" w:sz="4" w:space="0" w:color="auto"/>
              <w:right w:val="single" w:sz="4" w:space="0" w:color="auto"/>
            </w:tcBorders>
            <w:hideMark/>
          </w:tcPr>
          <w:p w:rsidR="00295D66" w:rsidRDefault="00295D66">
            <w:pPr>
              <w:rPr>
                <w:b/>
                <w:sz w:val="21"/>
                <w:szCs w:val="21"/>
              </w:rPr>
            </w:pPr>
            <w:r>
              <w:rPr>
                <w:b/>
                <w:sz w:val="21"/>
                <w:szCs w:val="21"/>
              </w:rPr>
              <w:t xml:space="preserve">Planın </w:t>
            </w:r>
            <w:proofErr w:type="gramStart"/>
            <w:r>
              <w:rPr>
                <w:b/>
                <w:sz w:val="21"/>
                <w:szCs w:val="21"/>
              </w:rPr>
              <w:t>Uygulanmasına  İlişkin</w:t>
            </w:r>
            <w:proofErr w:type="gramEnd"/>
            <w:r>
              <w:rPr>
                <w:b/>
                <w:sz w:val="21"/>
                <w:szCs w:val="21"/>
              </w:rPr>
              <w:t xml:space="preserve"> Açıklamalar</w:t>
            </w:r>
          </w:p>
        </w:tc>
        <w:tc>
          <w:tcPr>
            <w:tcW w:w="8110" w:type="dxa"/>
            <w:tcBorders>
              <w:top w:val="single" w:sz="4" w:space="0" w:color="auto"/>
              <w:left w:val="single" w:sz="4" w:space="0" w:color="auto"/>
              <w:bottom w:val="single" w:sz="4" w:space="0" w:color="auto"/>
              <w:right w:val="single" w:sz="4" w:space="0" w:color="auto"/>
            </w:tcBorders>
          </w:tcPr>
          <w:p w:rsidR="00295D66" w:rsidRDefault="00295D66">
            <w:pPr>
              <w:rPr>
                <w:sz w:val="21"/>
                <w:szCs w:val="21"/>
              </w:rPr>
            </w:pPr>
          </w:p>
        </w:tc>
      </w:tr>
    </w:tbl>
    <w:p w:rsidR="00295D66" w:rsidRDefault="00295D66" w:rsidP="00295D66">
      <w:pPr>
        <w:rPr>
          <w:sz w:val="21"/>
          <w:szCs w:val="21"/>
        </w:rPr>
      </w:pPr>
    </w:p>
    <w:p w:rsidR="00295D66" w:rsidRDefault="00295D66" w:rsidP="00295D66">
      <w:pPr>
        <w:pStyle w:val="KonuBal"/>
        <w:rPr>
          <w:szCs w:val="22"/>
        </w:rPr>
      </w:pPr>
      <w:r>
        <w:rPr>
          <w:szCs w:val="22"/>
        </w:rPr>
        <w:t xml:space="preserve">                                              Sınıf Öğretmeni</w:t>
      </w:r>
      <w:r>
        <w:rPr>
          <w:szCs w:val="22"/>
        </w:rPr>
        <w:tab/>
      </w:r>
      <w:r>
        <w:rPr>
          <w:szCs w:val="22"/>
        </w:rPr>
        <w:tab/>
      </w:r>
      <w:r>
        <w:rPr>
          <w:szCs w:val="22"/>
        </w:rPr>
        <w:tab/>
        <w:t xml:space="preserve">             Okul Müdürü</w:t>
      </w:r>
    </w:p>
    <w:p w:rsidR="00FE6164" w:rsidRDefault="00FE6164"/>
    <w:sectPr w:rsidR="00FE6164" w:rsidSect="00FE6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95D66"/>
    <w:rsid w:val="00295D66"/>
    <w:rsid w:val="007D6907"/>
    <w:rsid w:val="00FE6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D6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295D66"/>
    <w:pPr>
      <w:keepNext/>
      <w:jc w:val="both"/>
      <w:outlineLvl w:val="0"/>
    </w:pPr>
    <w:rPr>
      <w:b/>
      <w:sz w:val="24"/>
    </w:rPr>
  </w:style>
  <w:style w:type="paragraph" w:styleId="Balk2">
    <w:name w:val="heading 2"/>
    <w:basedOn w:val="Normal"/>
    <w:next w:val="Normal"/>
    <w:link w:val="Balk2Char"/>
    <w:unhideWhenUsed/>
    <w:qFormat/>
    <w:rsid w:val="00295D66"/>
    <w:pPr>
      <w:keepNext/>
      <w:spacing w:line="360" w:lineRule="auto"/>
      <w:jc w:val="both"/>
      <w:outlineLvl w:val="1"/>
    </w:pPr>
    <w:rPr>
      <w:b/>
    </w:rPr>
  </w:style>
  <w:style w:type="paragraph" w:styleId="Balk6">
    <w:name w:val="heading 6"/>
    <w:basedOn w:val="Normal"/>
    <w:next w:val="Normal"/>
    <w:link w:val="Balk6Char"/>
    <w:semiHidden/>
    <w:unhideWhenUsed/>
    <w:qFormat/>
    <w:rsid w:val="00295D66"/>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295D66"/>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295D66"/>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295D66"/>
    <w:rPr>
      <w:rFonts w:ascii="Times New Roman" w:eastAsia="Times New Roman" w:hAnsi="Times New Roman" w:cs="Times New Roman"/>
      <w:b/>
      <w:szCs w:val="20"/>
      <w:lang w:eastAsia="tr-TR"/>
    </w:rPr>
  </w:style>
  <w:style w:type="character" w:customStyle="1" w:styleId="KonuBalChar">
    <w:name w:val="Konu Başlığı Char"/>
    <w:basedOn w:val="VarsaylanParagrafYazTipi"/>
    <w:link w:val="KonuBal"/>
    <w:locked/>
    <w:rsid w:val="00295D66"/>
    <w:rPr>
      <w:rFonts w:ascii="Times New Roman" w:eastAsia="Times New Roman" w:hAnsi="Times New Roman" w:cs="Times New Roman"/>
      <w:b/>
      <w:szCs w:val="20"/>
      <w:lang w:eastAsia="tr-TR"/>
    </w:rPr>
  </w:style>
  <w:style w:type="paragraph" w:styleId="KonuBal">
    <w:name w:val="Title"/>
    <w:basedOn w:val="Normal"/>
    <w:link w:val="KonuBalChar"/>
    <w:qFormat/>
    <w:rsid w:val="00295D66"/>
    <w:pPr>
      <w:spacing w:before="100" w:beforeAutospacing="1" w:after="100" w:afterAutospacing="1"/>
    </w:pPr>
    <w:rPr>
      <w:b/>
      <w:sz w:val="22"/>
    </w:rPr>
  </w:style>
  <w:style w:type="character" w:customStyle="1" w:styleId="KonuBalChar1">
    <w:name w:val="Konu Başlığı Char1"/>
    <w:basedOn w:val="VarsaylanParagrafYazTipi"/>
    <w:uiPriority w:val="10"/>
    <w:rsid w:val="00295D66"/>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65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2019-01-28T19:16:00Z</dcterms:created>
  <dcterms:modified xsi:type="dcterms:W3CDTF">2019-07-06T10:47:00Z</dcterms:modified>
</cp:coreProperties>
</file>