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53" w:rsidRDefault="00C82E53" w:rsidP="00C82E53">
      <w:pPr>
        <w:pStyle w:val="KonuBal"/>
        <w:rPr>
          <w:sz w:val="20"/>
        </w:rPr>
      </w:pPr>
    </w:p>
    <w:p w:rsidR="00C82E53" w:rsidRPr="00B8591D" w:rsidRDefault="00C82E53" w:rsidP="00C82E53">
      <w:pPr>
        <w:pStyle w:val="KonuBal"/>
        <w:rPr>
          <w:caps/>
          <w:color w:val="FF0000"/>
          <w:sz w:val="24"/>
          <w:szCs w:val="21"/>
        </w:rPr>
      </w:pPr>
      <w:r w:rsidRPr="00B8591D">
        <w:rPr>
          <w:color w:val="FF0000"/>
        </w:rPr>
        <w:t xml:space="preserve">MATEMATİK DERS PLANI 12.HAFTA </w:t>
      </w:r>
      <w:bookmarkStart w:id="0" w:name="_GoBack"/>
      <w:bookmarkEnd w:id="0"/>
    </w:p>
    <w:p w:rsidR="00C82E53" w:rsidRDefault="00C82E53" w:rsidP="00C82E53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 xml:space="preserve">BÖLÜM I: </w:t>
      </w:r>
    </w:p>
    <w:tbl>
      <w:tblPr>
        <w:tblW w:w="10090" w:type="dxa"/>
        <w:jc w:val="center"/>
        <w:tblInd w:w="-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6903"/>
      </w:tblGrid>
      <w:tr w:rsidR="00C82E53" w:rsidTr="00C82E53">
        <w:trPr>
          <w:trHeight w:val="246"/>
          <w:jc w:val="center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1"/>
                <w:szCs w:val="21"/>
                <w:lang w:eastAsia="en-US"/>
              </w:rPr>
              <w:t>Süre:</w:t>
            </w: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 5 Ders Saati</w:t>
            </w:r>
          </w:p>
        </w:tc>
      </w:tr>
      <w:tr w:rsidR="00C82E53" w:rsidTr="00C82E53">
        <w:trPr>
          <w:trHeight w:val="263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tabs>
                <w:tab w:val="left" w:pos="284"/>
              </w:tabs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MATEMATİK</w:t>
            </w:r>
          </w:p>
        </w:tc>
      </w:tr>
      <w:tr w:rsidR="00C82E53" w:rsidTr="00C82E53">
        <w:trPr>
          <w:trHeight w:val="263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SINIF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tabs>
                <w:tab w:val="left" w:pos="284"/>
              </w:tabs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4</w:t>
            </w:r>
          </w:p>
        </w:tc>
      </w:tr>
      <w:tr w:rsidR="00C82E53" w:rsidTr="00C82E53">
        <w:trPr>
          <w:trHeight w:val="263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KONU ALANI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tabs>
                <w:tab w:val="left" w:pos="284"/>
              </w:tabs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SAYILAR VE İŞLEMLER</w:t>
            </w:r>
          </w:p>
        </w:tc>
      </w:tr>
      <w:tr w:rsidR="00C82E53" w:rsidTr="00C82E53">
        <w:trPr>
          <w:trHeight w:val="246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ÜNİTE BAŞLIĞI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1.ÜNİTE</w:t>
            </w:r>
          </w:p>
        </w:tc>
      </w:tr>
      <w:tr w:rsidR="00C82E53" w:rsidTr="00C82E53">
        <w:trPr>
          <w:trHeight w:val="280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KAVRAMLAR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Çarpma ,çarpan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,çarpım</w:t>
            </w:r>
          </w:p>
        </w:tc>
      </w:tr>
    </w:tbl>
    <w:p w:rsidR="00C82E53" w:rsidRDefault="00C82E53" w:rsidP="00C82E53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>BÖLÜM II:</w:t>
      </w:r>
    </w:p>
    <w:tbl>
      <w:tblPr>
        <w:tblW w:w="0" w:type="auto"/>
        <w:jc w:val="center"/>
        <w:tblInd w:w="-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80"/>
        <w:gridCol w:w="6699"/>
      </w:tblGrid>
      <w:tr w:rsidR="00C82E53" w:rsidTr="00C82E53">
        <w:trPr>
          <w:jc w:val="center"/>
        </w:trPr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keepNext/>
              <w:spacing w:line="276" w:lineRule="auto"/>
              <w:outlineLvl w:val="0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KAZANIMLAR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M.4.1.4.3. En çok üç basamaklı doğal sayıları 10, 100 ve 1000’in en çok dokuz katı olan doğal sayılarla; en çok iki basamaklı doğal sayıları 5, 25 ve 50 ile kısa yoldan çarpar. </w:t>
            </w:r>
          </w:p>
          <w:p w:rsidR="00C82E53" w:rsidRDefault="00C82E53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M.4.1.4.4. En çok üç basamaklı doğal sayıları 10, 100 ve 1000 ile zihinden çarpar</w:t>
            </w:r>
          </w:p>
        </w:tc>
      </w:tr>
      <w:tr w:rsidR="00C82E53" w:rsidTr="00C82E53">
        <w:trPr>
          <w:jc w:val="center"/>
        </w:trPr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ÖĞRENME-ÖĞRETME YÖNTEM VE TEKNİKLERİ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Anlatım, Soru Cevap, Bireysel ve Grup Çalışması, Oyun</w:t>
            </w:r>
          </w:p>
        </w:tc>
      </w:tr>
      <w:tr w:rsidR="00C82E53" w:rsidTr="00C82E53">
        <w:trPr>
          <w:jc w:val="center"/>
        </w:trPr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KULLANILAN ARAÇ VE GEREÇLER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E53" w:rsidRDefault="00C82E53">
            <w:pPr>
              <w:autoSpaceDE w:val="0"/>
              <w:autoSpaceDN w:val="0"/>
              <w:adjustRightInd w:val="0"/>
              <w:spacing w:after="200"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kitabı, bilgisayar,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projeksiyon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 binlik, yüzlük, onluk ve birlik taban bloklar</w:t>
            </w:r>
          </w:p>
        </w:tc>
      </w:tr>
      <w:tr w:rsidR="00C82E53" w:rsidTr="00C82E53">
        <w:trPr>
          <w:trHeight w:val="283"/>
          <w:jc w:val="center"/>
        </w:trPr>
        <w:tc>
          <w:tcPr>
            <w:tcW w:w="10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ÖĞRETME-ÖĞRENME ETKİNLİKLERİ</w:t>
            </w:r>
          </w:p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lang w:eastAsia="en-US"/>
              </w:rPr>
              <w:t xml:space="preserve">Sevgili Öğrenciler bugün ki dersimizde Doğal Sayılarda çarpma işlemini </w:t>
            </w:r>
            <w:proofErr w:type="spellStart"/>
            <w:proofErr w:type="gramStart"/>
            <w:r>
              <w:rPr>
                <w:rFonts w:ascii="Arial" w:eastAsiaTheme="minorHAnsi" w:hAnsi="Arial" w:cs="Arial"/>
                <w:color w:val="212529"/>
                <w:lang w:eastAsia="en-US"/>
              </w:rPr>
              <w:t>öğreneceğiz.Öncehazırbulunuşluk</w:t>
            </w:r>
            <w:proofErr w:type="spellEnd"/>
            <w:proofErr w:type="gramEnd"/>
            <w:r>
              <w:rPr>
                <w:rFonts w:ascii="Arial" w:eastAsiaTheme="minorHAnsi" w:hAnsi="Arial" w:cs="Arial"/>
                <w:color w:val="212529"/>
                <w:lang w:eastAsia="en-US"/>
              </w:rPr>
              <w:t xml:space="preserve"> düzeylerini kontrol ve hatırlatma amaçlı çarpım tablosu sorulur ve bazı 2 basamaklı ile tek basamaklı sayıların çarpımı anlatılır.</w:t>
            </w:r>
          </w:p>
          <w:p w:rsidR="00C82E53" w:rsidRDefault="00C82E53">
            <w:pPr>
              <w:keepNext/>
              <w:keepLines/>
              <w:shd w:val="clear" w:color="auto" w:fill="FFFFFF"/>
              <w:spacing w:before="360" w:after="225" w:line="276" w:lineRule="auto"/>
              <w:outlineLvl w:val="2"/>
              <w:rPr>
                <w:rFonts w:ascii="Arial" w:eastAsiaTheme="majorEastAsia" w:hAnsi="Arial" w:cs="Arial"/>
                <w:b/>
                <w:bCs/>
                <w:color w:val="24292E"/>
              </w:rPr>
            </w:pPr>
            <w:r>
              <w:rPr>
                <w:rFonts w:ascii="Arial" w:eastAsiaTheme="majorEastAsia" w:hAnsi="Arial" w:cs="Arial"/>
                <w:b/>
                <w:bCs/>
                <w:color w:val="24292E"/>
              </w:rPr>
              <w:t xml:space="preserve">10, 100 ve 1000 ile Zihinden Çarpma </w:t>
            </w:r>
            <w:proofErr w:type="spellStart"/>
            <w:proofErr w:type="gramStart"/>
            <w:r>
              <w:rPr>
                <w:rFonts w:ascii="Arial" w:eastAsiaTheme="majorEastAsia" w:hAnsi="Arial" w:cs="Arial"/>
                <w:b/>
                <w:bCs/>
                <w:color w:val="24292E"/>
              </w:rPr>
              <w:t>İşlemi:</w:t>
            </w:r>
            <w:r>
              <w:rPr>
                <w:rFonts w:ascii="Arial" w:eastAsiaTheme="majorEastAsia" w:hAnsi="Arial" w:cs="Arial"/>
                <w:color w:val="212529"/>
              </w:rPr>
              <w:t>Bir</w:t>
            </w:r>
            <w:proofErr w:type="spellEnd"/>
            <w:proofErr w:type="gramEnd"/>
            <w:r>
              <w:rPr>
                <w:rFonts w:ascii="Arial" w:eastAsiaTheme="majorEastAsia" w:hAnsi="Arial" w:cs="Arial"/>
                <w:color w:val="212529"/>
              </w:rPr>
              <w:t xml:space="preserve"> sayıyı 10 ile kısa yoldan çarparken sayının sağına bir sıfır, 100 ile çarparken iki sıfır, 1000 ile çarparken üç sıfır eklenir.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eastAsiaTheme="majorEastAsia" w:hAnsi="Arial" w:cs="Arial"/>
                <w:b/>
                <w:bCs/>
                <w:color w:val="212529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</w:rPr>
              <w:t>Örnek</w:t>
            </w:r>
            <w:r>
              <w:rPr>
                <w:rFonts w:ascii="Arial" w:hAnsi="Arial" w:cs="Arial"/>
                <w:color w:val="212529"/>
              </w:rPr>
              <w:t>:</w:t>
            </w:r>
            <w:r>
              <w:rPr>
                <w:rFonts w:ascii="Arial" w:eastAsiaTheme="majorEastAsia" w:hAnsi="Arial" w:cs="Arial"/>
                <w:b/>
                <w:bCs/>
                <w:color w:val="212529"/>
              </w:rPr>
              <w:t>807 doğal sayısını sırasıyla 10, 100 ve 1000 ile zihinden çarpalım.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</w:rPr>
            </w:pPr>
            <w:r>
              <w:rPr>
                <w:rFonts w:ascii="Arial" w:hAnsi="Arial" w:cs="Arial"/>
                <w:noProof/>
                <w:color w:val="212529"/>
              </w:rPr>
              <w:drawing>
                <wp:inline distT="0" distB="0" distL="0" distR="0">
                  <wp:extent cx="1628775" cy="495300"/>
                  <wp:effectExtent l="19050" t="0" r="9525" b="0"/>
                  <wp:docPr id="1" name="Resim 108" descr="http://matematikvadisi.com/wp-content/uploads/2017/08/1212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08" descr="http://matematikvadisi.com/wp-content/uploads/2017/08/1212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</w:rPr>
            </w:pPr>
            <w:r>
              <w:rPr>
                <w:rFonts w:ascii="Arial" w:hAnsi="Arial" w:cs="Arial"/>
                <w:color w:val="212529"/>
              </w:rPr>
              <w:t>807 x 1</w:t>
            </w:r>
            <w:r>
              <w:rPr>
                <w:rFonts w:ascii="Arial" w:eastAsiaTheme="majorEastAsia" w:hAnsi="Arial" w:cs="Arial"/>
                <w:b/>
                <w:bCs/>
                <w:color w:val="212529"/>
              </w:rPr>
              <w:t>00</w:t>
            </w:r>
            <w:r>
              <w:rPr>
                <w:rFonts w:ascii="Arial" w:hAnsi="Arial" w:cs="Arial"/>
                <w:color w:val="212529"/>
              </w:rPr>
              <w:t> = 807</w:t>
            </w:r>
            <w:r>
              <w:rPr>
                <w:rFonts w:ascii="Arial" w:eastAsiaTheme="majorEastAsia" w:hAnsi="Arial" w:cs="Arial"/>
                <w:b/>
                <w:bCs/>
                <w:color w:val="212529"/>
              </w:rPr>
              <w:t>00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</w:rPr>
            </w:pPr>
            <w:r>
              <w:rPr>
                <w:rFonts w:ascii="Arial" w:hAnsi="Arial" w:cs="Arial"/>
                <w:color w:val="212529"/>
              </w:rPr>
              <w:t>807 x 1</w:t>
            </w:r>
            <w:r>
              <w:rPr>
                <w:rFonts w:ascii="Arial" w:eastAsiaTheme="majorEastAsia" w:hAnsi="Arial" w:cs="Arial"/>
                <w:b/>
                <w:bCs/>
                <w:color w:val="212529"/>
              </w:rPr>
              <w:t>000</w:t>
            </w:r>
            <w:r>
              <w:rPr>
                <w:rFonts w:ascii="Arial" w:hAnsi="Arial" w:cs="Arial"/>
                <w:color w:val="212529"/>
              </w:rPr>
              <w:t> = 807</w:t>
            </w:r>
            <w:r>
              <w:rPr>
                <w:rFonts w:ascii="Arial" w:eastAsiaTheme="majorEastAsia" w:hAnsi="Arial" w:cs="Arial"/>
                <w:b/>
                <w:bCs/>
                <w:color w:val="212529"/>
              </w:rPr>
              <w:t>000</w:t>
            </w:r>
          </w:p>
          <w:p w:rsidR="00C82E53" w:rsidRDefault="00C82E53">
            <w:pPr>
              <w:keepNext/>
              <w:keepLines/>
              <w:shd w:val="clear" w:color="auto" w:fill="FFFFFF"/>
              <w:spacing w:before="360" w:after="225" w:line="276" w:lineRule="auto"/>
              <w:outlineLvl w:val="2"/>
              <w:rPr>
                <w:rFonts w:ascii="Arial" w:eastAsiaTheme="majorEastAsia" w:hAnsi="Arial" w:cs="Arial"/>
                <w:b/>
                <w:bCs/>
                <w:color w:val="24292E"/>
                <w:sz w:val="27"/>
                <w:szCs w:val="27"/>
              </w:rPr>
            </w:pPr>
            <w:r>
              <w:rPr>
                <w:rFonts w:ascii="Arial" w:eastAsiaTheme="majorEastAsia" w:hAnsi="Arial" w:cs="Arial"/>
                <w:b/>
                <w:bCs/>
                <w:color w:val="24292E"/>
              </w:rPr>
              <w:lastRenderedPageBreak/>
              <w:t>İki Doğal Sayının Çarpımını Tahmin Etme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İki basamaklı iki doğal sayının çarpımını tahmin etmek için, çarpımları en yakın onluğa tamamlarız.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Örnek 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91 sayısı ile 37 sayısının çarpımını tahmin edelim.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Çözüm 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91 sayısını en yakın onluğa yuvarladığımızda 90 buluruz.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br/>
              <w:t>37 sayısını en yakın onluğa yuvarladığımızda 40 buluruz.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br/>
              <w:t>Sonuç hakkındaki tahminimiz 90 x 40 = 3600’dür.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Örnek 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Bir süpermarketin içecekler reyonunda 25 raf vardır. Her rafta 32 tane içecek şişesi olduğuna göre, tahmini içecek şişesi sayısını bulunuz. Daha sonra işlem yaparak tahmininizle karşılaştırınız.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Çözüm 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25 sayısını en yakın onluğa yuvarladığımızda 30 buluruz.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br/>
              <w:t>32 sayısını en yakın onluğa yuvarladığımızda 30 buluruz.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br/>
              <w:t>Sonuç hakkındaki tahminimiz 30 x 30 = 900’dür.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Şimdi de çarpma işlemini yaparak tam sonucu bulalım ve tahmini sonucumuzla karşılaştıralım.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25 x 32 = 800’dür. O halde (900 – 800 = 100) tahmini sonucumuz gerçek işlem sonucundan 100 fazladır.</w:t>
            </w:r>
          </w:p>
          <w:p w:rsidR="00C82E53" w:rsidRDefault="00C82E53">
            <w:pPr>
              <w:shd w:val="clear" w:color="auto" w:fill="FFFFFF"/>
              <w:spacing w:after="360" w:line="276" w:lineRule="auto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Ders kitabı sayfa 79 da yer alan en alttaki örnek </w:t>
            </w:r>
            <w:proofErr w:type="spellStart"/>
            <w:proofErr w:type="gramStart"/>
            <w:r>
              <w:rPr>
                <w:rFonts w:ascii="Arial" w:hAnsi="Arial" w:cs="Arial"/>
                <w:color w:val="212529"/>
                <w:sz w:val="22"/>
                <w:szCs w:val="22"/>
              </w:rPr>
              <w:t>yaptırılır.Ayrıca</w:t>
            </w:r>
            <w:proofErr w:type="spellEnd"/>
            <w:proofErr w:type="gram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5,25 ve 50 ile kısa yoldan çarpma için ders kitabı sayfa 80 ve 81 de verilen örnekler yaptırılır.</w:t>
            </w:r>
          </w:p>
        </w:tc>
      </w:tr>
    </w:tbl>
    <w:p w:rsidR="00C82E53" w:rsidRDefault="00C82E53" w:rsidP="00C82E53">
      <w:pPr>
        <w:keepNext/>
        <w:spacing w:line="276" w:lineRule="auto"/>
        <w:jc w:val="both"/>
        <w:outlineLvl w:val="5"/>
        <w:rPr>
          <w:b/>
          <w:sz w:val="21"/>
          <w:szCs w:val="21"/>
        </w:rPr>
      </w:pPr>
    </w:p>
    <w:p w:rsidR="00C82E53" w:rsidRDefault="00C82E53" w:rsidP="00C82E53">
      <w:pPr>
        <w:keepNext/>
        <w:spacing w:line="276" w:lineRule="auto"/>
        <w:jc w:val="both"/>
        <w:outlineLvl w:val="5"/>
        <w:rPr>
          <w:b/>
          <w:sz w:val="21"/>
          <w:szCs w:val="21"/>
        </w:rPr>
      </w:pPr>
    </w:p>
    <w:p w:rsidR="00C82E53" w:rsidRDefault="00C82E53" w:rsidP="00C82E53">
      <w:pPr>
        <w:keepNext/>
        <w:spacing w:line="276" w:lineRule="auto"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III</w:t>
      </w:r>
    </w:p>
    <w:tbl>
      <w:tblPr>
        <w:tblW w:w="9705" w:type="dxa"/>
        <w:jc w:val="center"/>
        <w:tblInd w:w="-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958"/>
      </w:tblGrid>
      <w:tr w:rsidR="00C82E53" w:rsidTr="00C82E53">
        <w:trPr>
          <w:trHeight w:val="278"/>
          <w:jc w:val="center"/>
        </w:trPr>
        <w:tc>
          <w:tcPr>
            <w:tcW w:w="9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Ölçme-Değerlendirme:</w:t>
            </w:r>
          </w:p>
        </w:tc>
      </w:tr>
      <w:tr w:rsidR="00C82E53" w:rsidTr="00C82E53">
        <w:trPr>
          <w:trHeight w:val="1336"/>
          <w:jc w:val="center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*Neler Öğrendik?</w:t>
            </w:r>
          </w:p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Ders kitabı sayfa 83 deki alıştırmalar değerlendirme amaçlı verilir.</w:t>
            </w:r>
          </w:p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Daha sonra gerekli dönütler ve düzelmeler yapılarak </w:t>
            </w: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lastRenderedPageBreak/>
              <w:t>konunun öğrenilmesi pekiştirilir.</w:t>
            </w:r>
          </w:p>
        </w:tc>
      </w:tr>
    </w:tbl>
    <w:p w:rsidR="00C82E53" w:rsidRDefault="00C82E53" w:rsidP="00C82E53">
      <w:pPr>
        <w:keepNext/>
        <w:spacing w:line="276" w:lineRule="auto"/>
        <w:jc w:val="both"/>
        <w:outlineLvl w:val="5"/>
        <w:rPr>
          <w:b/>
          <w:sz w:val="21"/>
          <w:szCs w:val="21"/>
        </w:rPr>
      </w:pPr>
    </w:p>
    <w:p w:rsidR="00C82E53" w:rsidRDefault="00C82E53" w:rsidP="00C82E53">
      <w:pPr>
        <w:keepNext/>
        <w:spacing w:line="276" w:lineRule="auto"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IV</w:t>
      </w: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6804"/>
      </w:tblGrid>
      <w:tr w:rsidR="00C82E53" w:rsidTr="00C82E53">
        <w:trPr>
          <w:trHeight w:val="749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Planın Uygulanmasına İlişkin Açıklamalar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53" w:rsidRDefault="00C82E53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Bu çarpma işlemleri sırasında önce basit tek basamaklı sayılar sonra iki ve üç basamaklı sayılar seçilmelidir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..</w:t>
            </w:r>
            <w:proofErr w:type="gramEnd"/>
          </w:p>
        </w:tc>
      </w:tr>
    </w:tbl>
    <w:p w:rsidR="00C82E53" w:rsidRDefault="00C82E53" w:rsidP="00C82E53">
      <w:pPr>
        <w:rPr>
          <w:sz w:val="21"/>
          <w:szCs w:val="21"/>
        </w:rPr>
      </w:pPr>
    </w:p>
    <w:p w:rsidR="00C82E53" w:rsidRDefault="00C82E53" w:rsidP="00C82E53">
      <w:pPr>
        <w:rPr>
          <w:sz w:val="21"/>
          <w:szCs w:val="21"/>
        </w:rPr>
      </w:pPr>
    </w:p>
    <w:p w:rsidR="00C82E53" w:rsidRDefault="00C82E53" w:rsidP="00C82E53">
      <w:pPr>
        <w:rPr>
          <w:sz w:val="21"/>
          <w:szCs w:val="21"/>
        </w:rPr>
      </w:pPr>
    </w:p>
    <w:p w:rsidR="00C82E53" w:rsidRDefault="00C82E53" w:rsidP="00C82E53">
      <w:pPr>
        <w:pStyle w:val="KonuBal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Sınıf Öğretmeni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Okul Müdürü</w:t>
      </w:r>
    </w:p>
    <w:p w:rsidR="007A6645" w:rsidRDefault="007A6645"/>
    <w:sectPr w:rsidR="007A6645" w:rsidSect="007A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2E53"/>
    <w:rsid w:val="007A6645"/>
    <w:rsid w:val="00B8591D"/>
    <w:rsid w:val="00C8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C82E53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KonuBal">
    <w:name w:val="Title"/>
    <w:basedOn w:val="Normal"/>
    <w:link w:val="KonuBalChar"/>
    <w:qFormat/>
    <w:rsid w:val="00C82E53"/>
    <w:pPr>
      <w:spacing w:before="100" w:beforeAutospacing="1" w:after="100" w:afterAutospacing="1"/>
    </w:pPr>
    <w:rPr>
      <w:b/>
      <w:sz w:val="22"/>
    </w:rPr>
  </w:style>
  <w:style w:type="character" w:customStyle="1" w:styleId="KonuBalChar1">
    <w:name w:val="Konu Başlığı Char1"/>
    <w:basedOn w:val="VarsaylanParagrafYazTipi"/>
    <w:uiPriority w:val="10"/>
    <w:rsid w:val="00C82E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2E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E5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2019-01-28T18:21:00Z</dcterms:created>
  <dcterms:modified xsi:type="dcterms:W3CDTF">2019-07-06T17:47:00Z</dcterms:modified>
</cp:coreProperties>
</file>